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0F" w:rsidRDefault="0019720F" w:rsidP="0019720F">
      <w:pPr>
        <w:shd w:val="clear" w:color="auto" w:fill="FFFFFF"/>
        <w:spacing w:after="110" w:line="240" w:lineRule="auto"/>
        <w:outlineLvl w:val="0"/>
        <w:rPr>
          <w:rFonts w:ascii="Segoe UI" w:eastAsia="Times New Roman" w:hAnsi="Segoe UI" w:cs="Segoe UI"/>
          <w:b/>
          <w:bCs/>
          <w:color w:val="555555"/>
          <w:kern w:val="36"/>
          <w:sz w:val="34"/>
          <w:szCs w:val="34"/>
        </w:rPr>
      </w:pPr>
      <w:r>
        <w:rPr>
          <w:noProof/>
        </w:rPr>
        <w:drawing>
          <wp:anchor distT="0" distB="0" distL="114300" distR="114300" simplePos="0" relativeHeight="251663360" behindDoc="0" locked="0" layoutInCell="1" allowOverlap="1" wp14:anchorId="4F4918F1" wp14:editId="424EBFF3">
            <wp:simplePos x="0" y="0"/>
            <wp:positionH relativeFrom="margin">
              <wp:posOffset>-18948</wp:posOffset>
            </wp:positionH>
            <wp:positionV relativeFrom="paragraph">
              <wp:posOffset>73960</wp:posOffset>
            </wp:positionV>
            <wp:extent cx="2924175" cy="601450"/>
            <wp:effectExtent l="0" t="0" r="0" b="8255"/>
            <wp:wrapNone/>
            <wp:docPr id="29" name="Picture 29" descr="http://iacst.org/iacst/img/iacst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cst.org/iacst/img/iacst_banne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801"/>
                    <a:stretch/>
                  </pic:blipFill>
                  <pic:spPr bwMode="auto">
                    <a:xfrm>
                      <a:off x="0" y="0"/>
                      <a:ext cx="2954090" cy="6076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2F34">
        <w:rPr>
          <w:rFonts w:ascii="Segoe UI" w:eastAsia="Times New Roman" w:hAnsi="Segoe UI" w:cs="Segoe UI"/>
          <w:b/>
          <w:bCs/>
          <w:noProof/>
          <w:color w:val="555555"/>
          <w:kern w:val="36"/>
          <w:sz w:val="34"/>
          <w:szCs w:val="34"/>
        </w:rPr>
        <mc:AlternateContent>
          <mc:Choice Requires="wps">
            <w:drawing>
              <wp:anchor distT="45720" distB="45720" distL="114300" distR="114300" simplePos="0" relativeHeight="251662336" behindDoc="0" locked="0" layoutInCell="1" allowOverlap="1" wp14:anchorId="6226A46B" wp14:editId="7F7E8039">
                <wp:simplePos x="0" y="0"/>
                <wp:positionH relativeFrom="margin">
                  <wp:posOffset>2905125</wp:posOffset>
                </wp:positionH>
                <wp:positionV relativeFrom="paragraph">
                  <wp:posOffset>0</wp:posOffset>
                </wp:positionV>
                <wp:extent cx="3705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noFill/>
                          <a:miter lim="800000"/>
                          <a:headEnd/>
                          <a:tailEnd/>
                        </a:ln>
                      </wps:spPr>
                      <wps:txbx>
                        <w:txbxContent>
                          <w:p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2018</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November 15 – 18 2018, Shaoxing, China</w:t>
                            </w:r>
                          </w:p>
                          <w:p w:rsidR="00000000" w:rsidRPr="00C03DC1" w:rsidRDefault="0019720F" w:rsidP="00C03DC1">
                            <w:pPr>
                              <w:spacing w:after="0"/>
                              <w:rPr>
                                <w:rFonts w:ascii="Times New Roman" w:hAnsi="Times New Roman" w:cs="Times New Roman" w:hint="eastAsia"/>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6A46B" id="_x0000_t202" coordsize="21600,21600" o:spt="202" path="m,l,21600r21600,l21600,xe">
                <v:stroke joinstyle="miter"/>
                <v:path gradientshapeok="t" o:connecttype="rect"/>
              </v:shapetype>
              <v:shape id="Text Box 2" o:spid="_x0000_s1026" type="#_x0000_t202" style="position:absolute;margin-left:228.75pt;margin-top:0;width:291.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bMIgIAAB4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" stroked="f">
                <v:textbox style="mso-fit-shape-to-text:t">
                  <w:txbxContent>
                    <w:p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2018</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November 15 – 18 2018, Shaoxing, China</w:t>
                      </w:r>
                    </w:p>
                    <w:p w:rsidR="00000000" w:rsidRPr="00C03DC1" w:rsidRDefault="0019720F" w:rsidP="00C03DC1">
                      <w:pPr>
                        <w:spacing w:after="0"/>
                        <w:rPr>
                          <w:rFonts w:ascii="Times New Roman" w:hAnsi="Times New Roman" w:cs="Times New Roman" w:hint="eastAsia"/>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v:textbox>
                <w10:wrap type="square" anchorx="margin"/>
              </v:shape>
            </w:pict>
          </mc:Fallback>
        </mc:AlternateContent>
      </w:r>
    </w:p>
    <w:p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Default="0019720F" w:rsidP="0019720F">
      <w:pPr>
        <w:shd w:val="clear" w:color="auto" w:fill="FFFFFF"/>
        <w:spacing w:after="0" w:line="240" w:lineRule="auto"/>
        <w:jc w:val="both"/>
        <w:rPr>
          <w:rFonts w:ascii="Times New Roman" w:hAnsi="Times New Roman" w:cs="Times New Roman"/>
          <w:sz w:val="24"/>
          <w:szCs w:val="24"/>
          <w:shd w:val="clear" w:color="auto" w:fill="FFFFFF"/>
        </w:rPr>
      </w:pPr>
    </w:p>
    <w:p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ICCT is the first and comprehensive international conference on the various aspects of culture technology and its applications. ICCT 2018 will provide a chance for academic and industry professionals to discuss recent progress in the area of cultural technology. The goal of this conference is to bring together the researchers from academic and industry to share ideas, works, problems and solutions related to the multi</w:t>
      </w:r>
      <w:r w:rsidR="00B75ABC">
        <w:rPr>
          <w:rFonts w:ascii="Times New Roman" w:hAnsi="Times New Roman" w:cs="Times New Roman"/>
          <w:sz w:val="24"/>
          <w:szCs w:val="24"/>
          <w:shd w:val="clear" w:color="auto" w:fill="FFFFFF"/>
        </w:rPr>
        <w:t>-</w:t>
      </w:r>
      <w:r w:rsidRPr="0019720F">
        <w:rPr>
          <w:rFonts w:ascii="Times New Roman" w:hAnsi="Times New Roman" w:cs="Times New Roman"/>
          <w:sz w:val="24"/>
          <w:szCs w:val="24"/>
          <w:shd w:val="clear" w:color="auto" w:fill="FFFFFF"/>
        </w:rPr>
        <w:t>faced aspects of culture technology. Authors are invited to submit original papers and works in all areas related to culture technologies and their applications. </w:t>
      </w:r>
    </w:p>
    <w:p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The ICCT 2018 meeting will be held in Shaoxing, China, and is hosted by the Zhijiang College of Zhejiang Univ. of Technology. The conference Organizing Committee solicits proposals for organizing and hosting sessions. Prospective session chairs should submit a</w:t>
      </w:r>
      <w:r w:rsidR="00CD1B9F">
        <w:rPr>
          <w:rFonts w:ascii="Times New Roman" w:hAnsi="Times New Roman" w:cs="Times New Roman"/>
          <w:sz w:val="24"/>
          <w:szCs w:val="24"/>
          <w:shd w:val="clear" w:color="auto" w:fill="FFFFFF"/>
        </w:rPr>
        <w:t xml:space="preserve"> </w:t>
      </w:r>
      <w:r w:rsidR="00B75ABC">
        <w:rPr>
          <w:rFonts w:ascii="Times New Roman" w:hAnsi="Times New Roman" w:cs="Times New Roman"/>
          <w:sz w:val="24"/>
          <w:szCs w:val="24"/>
          <w:shd w:val="clear" w:color="auto" w:fill="FFFFFF"/>
        </w:rPr>
        <w:t>one-</w:t>
      </w:r>
      <w:r w:rsidRPr="0019720F">
        <w:rPr>
          <w:rFonts w:ascii="Times New Roman" w:hAnsi="Times New Roman" w:cs="Times New Roman"/>
          <w:sz w:val="24"/>
          <w:szCs w:val="24"/>
          <w:shd w:val="clear" w:color="auto" w:fill="FFFFFF"/>
        </w:rPr>
        <w:t>page description for organizing a session, which should include at least the following items:</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Session title – A brief title that reflects the content of the session</w:t>
      </w:r>
    </w:p>
    <w:p w:rsidR="00BD00FB" w:rsidRPr="0019720F" w:rsidRDefault="00A92F34"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Summary – A description of the session and its relevance to the conference theme and </w:t>
      </w:r>
      <w:r w:rsidR="00203F08" w:rsidRPr="0019720F">
        <w:rPr>
          <w:rFonts w:ascii="Times New Roman" w:hAnsi="Times New Roman" w:cs="Times New Roman"/>
          <w:sz w:val="24"/>
          <w:szCs w:val="24"/>
          <w:shd w:val="clear" w:color="auto" w:fill="FFFFFF"/>
        </w:rPr>
        <w:t>session</w:t>
      </w:r>
      <w:r w:rsidRPr="0019720F">
        <w:rPr>
          <w:rFonts w:ascii="Times New Roman" w:hAnsi="Times New Roman" w:cs="Times New Roman"/>
          <w:sz w:val="24"/>
          <w:szCs w:val="24"/>
          <w:shd w:val="clear" w:color="auto" w:fill="FFFFFF"/>
        </w:rPr>
        <w:t xml:space="preserve"> title.</w:t>
      </w:r>
      <w:r w:rsidR="00BD00FB" w:rsidRPr="0019720F">
        <w:rPr>
          <w:rFonts w:ascii="Times New Roman" w:hAnsi="Times New Roman" w:cs="Times New Roman"/>
          <w:sz w:val="24"/>
          <w:szCs w:val="24"/>
          <w:shd w:val="clear" w:color="auto" w:fill="FFFFFF"/>
        </w:rPr>
        <w:t xml:space="preserve"> It should mention the session</w:t>
      </w:r>
      <w:r w:rsidR="00CD639A">
        <w:rPr>
          <w:rFonts w:ascii="Times New Roman" w:hAnsi="Times New Roman" w:cs="Times New Roman"/>
          <w:sz w:val="24"/>
          <w:szCs w:val="24"/>
          <w:shd w:val="clear" w:color="auto" w:fill="FFFFFF"/>
        </w:rPr>
        <w:t>’</w:t>
      </w:r>
      <w:r w:rsidR="00BD00FB" w:rsidRPr="0019720F">
        <w:rPr>
          <w:rFonts w:ascii="Times New Roman" w:hAnsi="Times New Roman" w:cs="Times New Roman"/>
          <w:sz w:val="24"/>
          <w:szCs w:val="24"/>
          <w:shd w:val="clear" w:color="auto" w:fill="FFFFFF"/>
        </w:rPr>
        <w:t xml:space="preserve">s aims, topics it will cover. </w:t>
      </w:r>
    </w:p>
    <w:p w:rsidR="00A92F34" w:rsidRPr="0019720F" w:rsidRDefault="00BD00FB"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The proposed session should not be overly general but also not overly specialized thus to attract a wider audience.</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Session </w:t>
      </w:r>
      <w:r w:rsidR="00203F08" w:rsidRPr="0019720F">
        <w:rPr>
          <w:rFonts w:ascii="Times New Roman" w:hAnsi="Times New Roman" w:cs="Times New Roman"/>
          <w:sz w:val="24"/>
          <w:szCs w:val="24"/>
          <w:shd w:val="clear" w:color="auto" w:fill="FFFFFF"/>
        </w:rPr>
        <w:t>Chairs Info</w:t>
      </w:r>
      <w:r w:rsidRPr="0019720F">
        <w:rPr>
          <w:rFonts w:ascii="Times New Roman" w:hAnsi="Times New Roman" w:cs="Times New Roman"/>
          <w:sz w:val="24"/>
          <w:szCs w:val="24"/>
          <w:shd w:val="clear" w:color="auto" w:fill="FFFFFF"/>
        </w:rPr>
        <w:t xml:space="preserve"> – A short biography and contact information (name, affiliation, e-mail address, website) of each of the Session Organizers</w:t>
      </w:r>
    </w:p>
    <w:p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A short description on the means of advertisement for the Session</w:t>
      </w:r>
    </w:p>
    <w:p w:rsidR="00A9086C" w:rsidRDefault="00A9086C" w:rsidP="0019720F">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 xml:space="preserve">Please submit your proposal through e-mail at </w:t>
      </w:r>
      <w:hyperlink r:id="rId8" w:history="1">
        <w:r w:rsidRPr="009276D8">
          <w:rPr>
            <w:rStyle w:val="a4"/>
            <w:rFonts w:ascii="Times New Roman" w:hAnsi="Times New Roman" w:cs="Times New Roman"/>
            <w:sz w:val="24"/>
            <w:szCs w:val="24"/>
            <w:highlight w:val="yellow"/>
            <w:shd w:val="clear" w:color="auto" w:fill="FFFFFF"/>
          </w:rPr>
          <w:t>dongkyun@knu.ac.kr</w:t>
        </w:r>
      </w:hyperlink>
      <w:r>
        <w:rPr>
          <w:rFonts w:ascii="Times New Roman" w:hAnsi="Times New Roman" w:cs="Times New Roman"/>
          <w:sz w:val="24"/>
          <w:szCs w:val="24"/>
          <w:shd w:val="clear" w:color="auto" w:fill="FFFFFF"/>
        </w:rPr>
        <w:t xml:space="preserve"> </w:t>
      </w:r>
    </w:p>
    <w:p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p>
    <w:p w:rsidR="0019720F" w:rsidRPr="0019720F" w:rsidRDefault="0019720F"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In case of any problems, please e-mail your questions to:</w:t>
      </w:r>
    </w:p>
    <w:p w:rsidR="00345411" w:rsidRPr="0019720F" w:rsidRDefault="0019720F" w:rsidP="00203F08">
      <w:pPr>
        <w:shd w:val="clear" w:color="auto" w:fill="FFFFFF"/>
        <w:spacing w:before="96" w:after="192" w:line="240" w:lineRule="auto"/>
        <w:jc w:val="both"/>
        <w:rPr>
          <w:rFonts w:cstheme="minorHAnsi"/>
          <w:sz w:val="24"/>
          <w:szCs w:val="23"/>
          <w:shd w:val="clear" w:color="auto" w:fill="FFFFFF"/>
        </w:rPr>
      </w:pPr>
      <w:r w:rsidRPr="0019720F">
        <w:rPr>
          <w:rFonts w:cstheme="minorHAnsi"/>
          <w:noProof/>
          <w:sz w:val="23"/>
          <w:szCs w:val="23"/>
          <w:shd w:val="clear" w:color="auto" w:fill="FFFFFF"/>
        </w:rPr>
        <mc:AlternateContent>
          <mc:Choice Requires="wps">
            <w:drawing>
              <wp:anchor distT="45720" distB="45720" distL="114300" distR="114300" simplePos="0" relativeHeight="251659264" behindDoc="0" locked="0" layoutInCell="1" allowOverlap="1">
                <wp:simplePos x="0" y="0"/>
                <wp:positionH relativeFrom="margin">
                  <wp:posOffset>2886075</wp:posOffset>
                </wp:positionH>
                <wp:positionV relativeFrom="margin">
                  <wp:posOffset>6867525</wp:posOffset>
                </wp:positionV>
                <wp:extent cx="3629025" cy="1756410"/>
                <wp:effectExtent l="0" t="0" r="28575"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756410"/>
                        </a:xfrm>
                        <a:prstGeom prst="rect">
                          <a:avLst/>
                        </a:prstGeom>
                        <a:solidFill>
                          <a:srgbClr val="FFFFFF"/>
                        </a:solidFill>
                        <a:ln w="9525">
                          <a:solidFill>
                            <a:srgbClr val="000000"/>
                          </a:solidFill>
                          <a:miter lim="800000"/>
                          <a:headEnd/>
                          <a:tailEnd/>
                        </a:ln>
                      </wps:spPr>
                      <wps:txbx>
                        <w:txbxContent>
                          <w:p w:rsidR="00BD00FB" w:rsidRPr="0019720F" w:rsidRDefault="00BD00FB" w:rsidP="0019720F">
                            <w:pPr>
                              <w:spacing w:after="0"/>
                              <w:rPr>
                                <w:rFonts w:ascii="Times New Roman" w:hAnsi="Times New Roman" w:cs="Times New Roman"/>
                                <w:b/>
                              </w:rPr>
                            </w:pPr>
                            <w:r w:rsidRPr="0019720F">
                              <w:rPr>
                                <w:rFonts w:ascii="Times New Roman" w:hAnsi="Times New Roman" w:cs="Times New Roman"/>
                                <w:b/>
                              </w:rPr>
                              <w:t>Important Dates:</w:t>
                            </w:r>
                          </w:p>
                          <w:p w:rsidR="00BD00FB" w:rsidRPr="0019720F" w:rsidRDefault="00BD00FB" w:rsidP="0019720F">
                            <w:pPr>
                              <w:spacing w:after="0"/>
                              <w:rPr>
                                <w:rFonts w:ascii="Times New Roman" w:hAnsi="Times New Roman" w:cs="Times New Roman"/>
                                <w:b/>
                              </w:rPr>
                            </w:pPr>
                          </w:p>
                          <w:p w:rsidR="00BD00FB" w:rsidRPr="0019720F" w:rsidRDefault="0019720F" w:rsidP="0019720F">
                            <w:pPr>
                              <w:spacing w:after="0"/>
                              <w:rPr>
                                <w:rFonts w:ascii="Times New Roman" w:hAnsi="Times New Roman" w:cs="Times New Roman"/>
                              </w:rPr>
                            </w:pPr>
                            <w:r>
                              <w:rPr>
                                <w:rFonts w:ascii="Times New Roman" w:hAnsi="Times New Roman" w:cs="Times New Roman"/>
                              </w:rPr>
                              <w:t>Submission of Session Proposals</w:t>
                            </w:r>
                            <w:r w:rsidR="00BD00FB" w:rsidRPr="0019720F">
                              <w:rPr>
                                <w:rFonts w:ascii="Times New Roman" w:hAnsi="Times New Roman" w:cs="Times New Roman"/>
                              </w:rPr>
                              <w:t>:</w:t>
                            </w:r>
                            <w:r w:rsidR="00BD00FB" w:rsidRPr="0019720F">
                              <w:rPr>
                                <w:rFonts w:ascii="Times New Roman" w:hAnsi="Times New Roman" w:cs="Times New Roman"/>
                              </w:rPr>
                              <w:tab/>
                            </w:r>
                            <w:r w:rsidR="00C03DC1">
                              <w:rPr>
                                <w:rFonts w:ascii="Times New Roman" w:hAnsi="Times New Roman" w:cs="Times New Roman"/>
                              </w:rPr>
                              <w:t xml:space="preserve">June 30, </w:t>
                            </w:r>
                            <w:r w:rsidR="00BD00FB" w:rsidRPr="0019720F">
                              <w:rPr>
                                <w:rFonts w:ascii="Times New Roman" w:hAnsi="Times New Roman" w:cs="Times New Roman"/>
                              </w:rPr>
                              <w:t>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Notification of acceptance/rejection:</w:t>
                            </w:r>
                            <w:r w:rsidRPr="0019720F">
                              <w:rPr>
                                <w:rFonts w:ascii="Times New Roman" w:hAnsi="Times New Roman" w:cs="Times New Roman"/>
                              </w:rPr>
                              <w:tab/>
                            </w:r>
                            <w:r w:rsidR="00C03DC1">
                              <w:rPr>
                                <w:rFonts w:ascii="Times New Roman" w:hAnsi="Times New Roman" w:cs="Times New Roman"/>
                              </w:rPr>
                              <w:t>July 10</w:t>
                            </w:r>
                            <w:r w:rsidRPr="0019720F">
                              <w:rPr>
                                <w:rFonts w:ascii="Times New Roman" w:hAnsi="Times New Roman" w:cs="Times New Roman"/>
                              </w:rPr>
                              <w:t>,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Call for Papers for accepted sessions:</w:t>
                            </w:r>
                            <w:r w:rsidRPr="0019720F">
                              <w:rPr>
                                <w:rFonts w:ascii="Times New Roman" w:hAnsi="Times New Roman" w:cs="Times New Roman"/>
                              </w:rPr>
                              <w:tab/>
                            </w:r>
                            <w:r w:rsidR="00C03DC1">
                              <w:rPr>
                                <w:rFonts w:ascii="Times New Roman" w:hAnsi="Times New Roman" w:cs="Times New Roman"/>
                              </w:rPr>
                              <w:t>July 20</w:t>
                            </w:r>
                            <w:r w:rsidRPr="0019720F">
                              <w:rPr>
                                <w:rFonts w:ascii="Times New Roman" w:hAnsi="Times New Roman" w:cs="Times New Roman"/>
                              </w:rPr>
                              <w:t>,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Submission of Papers: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September 20,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Author Notifications: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October 10,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Camera-ready Copies: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October 20,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Early Registration:</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October 20,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7.25pt;margin-top:540.75pt;width:285.75pt;height:138.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">
                <v:textbox style="mso-fit-shape-to-text:t">
                  <w:txbxContent>
                    <w:p w:rsidR="00BD00FB" w:rsidRPr="0019720F" w:rsidRDefault="00BD00FB" w:rsidP="0019720F">
                      <w:pPr>
                        <w:spacing w:after="0"/>
                        <w:rPr>
                          <w:rFonts w:ascii="Times New Roman" w:hAnsi="Times New Roman" w:cs="Times New Roman"/>
                          <w:b/>
                        </w:rPr>
                      </w:pPr>
                      <w:r w:rsidRPr="0019720F">
                        <w:rPr>
                          <w:rFonts w:ascii="Times New Roman" w:hAnsi="Times New Roman" w:cs="Times New Roman"/>
                          <w:b/>
                        </w:rPr>
                        <w:t>Important Dates:</w:t>
                      </w:r>
                    </w:p>
                    <w:p w:rsidR="00BD00FB" w:rsidRPr="0019720F" w:rsidRDefault="00BD00FB" w:rsidP="0019720F">
                      <w:pPr>
                        <w:spacing w:after="0"/>
                        <w:rPr>
                          <w:rFonts w:ascii="Times New Roman" w:hAnsi="Times New Roman" w:cs="Times New Roman"/>
                          <w:b/>
                        </w:rPr>
                      </w:pPr>
                    </w:p>
                    <w:p w:rsidR="00BD00FB" w:rsidRPr="0019720F" w:rsidRDefault="0019720F" w:rsidP="0019720F">
                      <w:pPr>
                        <w:spacing w:after="0"/>
                        <w:rPr>
                          <w:rFonts w:ascii="Times New Roman" w:hAnsi="Times New Roman" w:cs="Times New Roman"/>
                        </w:rPr>
                      </w:pPr>
                      <w:r>
                        <w:rPr>
                          <w:rFonts w:ascii="Times New Roman" w:hAnsi="Times New Roman" w:cs="Times New Roman"/>
                        </w:rPr>
                        <w:t>Submission of Session Proposals</w:t>
                      </w:r>
                      <w:r w:rsidR="00BD00FB" w:rsidRPr="0019720F">
                        <w:rPr>
                          <w:rFonts w:ascii="Times New Roman" w:hAnsi="Times New Roman" w:cs="Times New Roman"/>
                        </w:rPr>
                        <w:t>:</w:t>
                      </w:r>
                      <w:r w:rsidR="00BD00FB" w:rsidRPr="0019720F">
                        <w:rPr>
                          <w:rFonts w:ascii="Times New Roman" w:hAnsi="Times New Roman" w:cs="Times New Roman"/>
                        </w:rPr>
                        <w:tab/>
                      </w:r>
                      <w:r w:rsidR="00C03DC1">
                        <w:rPr>
                          <w:rFonts w:ascii="Times New Roman" w:hAnsi="Times New Roman" w:cs="Times New Roman"/>
                        </w:rPr>
                        <w:t xml:space="preserve">June 30, </w:t>
                      </w:r>
                      <w:r w:rsidR="00BD00FB" w:rsidRPr="0019720F">
                        <w:rPr>
                          <w:rFonts w:ascii="Times New Roman" w:hAnsi="Times New Roman" w:cs="Times New Roman"/>
                        </w:rPr>
                        <w:t>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Notification of acceptance/rejection:</w:t>
                      </w:r>
                      <w:r w:rsidRPr="0019720F">
                        <w:rPr>
                          <w:rFonts w:ascii="Times New Roman" w:hAnsi="Times New Roman" w:cs="Times New Roman"/>
                        </w:rPr>
                        <w:tab/>
                      </w:r>
                      <w:r w:rsidR="00C03DC1">
                        <w:rPr>
                          <w:rFonts w:ascii="Times New Roman" w:hAnsi="Times New Roman" w:cs="Times New Roman"/>
                        </w:rPr>
                        <w:t>July 10</w:t>
                      </w:r>
                      <w:r w:rsidRPr="0019720F">
                        <w:rPr>
                          <w:rFonts w:ascii="Times New Roman" w:hAnsi="Times New Roman" w:cs="Times New Roman"/>
                        </w:rPr>
                        <w:t>,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Call for Papers for accepted sessions:</w:t>
                      </w:r>
                      <w:r w:rsidRPr="0019720F">
                        <w:rPr>
                          <w:rFonts w:ascii="Times New Roman" w:hAnsi="Times New Roman" w:cs="Times New Roman"/>
                        </w:rPr>
                        <w:tab/>
                      </w:r>
                      <w:r w:rsidR="00C03DC1">
                        <w:rPr>
                          <w:rFonts w:ascii="Times New Roman" w:hAnsi="Times New Roman" w:cs="Times New Roman"/>
                        </w:rPr>
                        <w:t>July 20</w:t>
                      </w:r>
                      <w:r w:rsidRPr="0019720F">
                        <w:rPr>
                          <w:rFonts w:ascii="Times New Roman" w:hAnsi="Times New Roman" w:cs="Times New Roman"/>
                        </w:rPr>
                        <w:t>,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Submission of Papers: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September 20,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Author Notifications: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October 10,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Camera-ready Copies:</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October 20, 2018</w:t>
                      </w:r>
                    </w:p>
                    <w:p w:rsidR="00BD00FB" w:rsidRPr="0019720F" w:rsidRDefault="00BD00FB" w:rsidP="0019720F">
                      <w:pPr>
                        <w:spacing w:after="0"/>
                        <w:rPr>
                          <w:rFonts w:ascii="Times New Roman" w:hAnsi="Times New Roman" w:cs="Times New Roman"/>
                        </w:rPr>
                      </w:pPr>
                      <w:r w:rsidRPr="0019720F">
                        <w:rPr>
                          <w:rFonts w:ascii="Times New Roman" w:hAnsi="Times New Roman" w:cs="Times New Roman"/>
                        </w:rPr>
                        <w:t>Early Registration:</w:t>
                      </w:r>
                      <w:r w:rsidRPr="0019720F">
                        <w:rPr>
                          <w:rFonts w:ascii="Times New Roman" w:hAnsi="Times New Roman" w:cs="Times New Roman"/>
                        </w:rPr>
                        <w:tab/>
                      </w:r>
                      <w:r w:rsidRPr="0019720F">
                        <w:rPr>
                          <w:rFonts w:ascii="Times New Roman" w:hAnsi="Times New Roman" w:cs="Times New Roman"/>
                        </w:rPr>
                        <w:tab/>
                      </w:r>
                      <w:r w:rsidRPr="0019720F">
                        <w:rPr>
                          <w:rFonts w:ascii="Times New Roman" w:hAnsi="Times New Roman" w:cs="Times New Roman"/>
                        </w:rPr>
                        <w:tab/>
                        <w:t>October 20, 2018</w:t>
                      </w:r>
                    </w:p>
                  </w:txbxContent>
                </v:textbox>
                <w10:wrap type="square" anchorx="margin" anchory="margin"/>
              </v:shape>
            </w:pict>
          </mc:Fallback>
        </mc:AlternateContent>
      </w:r>
      <w:r w:rsidRPr="0019720F">
        <w:rPr>
          <w:rFonts w:ascii="Times New Roman" w:hAnsi="Times New Roman" w:cs="Times New Roman"/>
          <w:sz w:val="24"/>
          <w:szCs w:val="24"/>
          <w:shd w:val="clear" w:color="auto" w:fill="FFFFFF"/>
        </w:rPr>
        <w:t>Dongkyun Kim (</w:t>
      </w:r>
      <w:hyperlink r:id="rId9" w:history="1">
        <w:r w:rsidRPr="0019720F">
          <w:rPr>
            <w:rStyle w:val="a4"/>
            <w:rFonts w:ascii="Times New Roman" w:hAnsi="Times New Roman" w:cs="Times New Roman"/>
            <w:sz w:val="24"/>
            <w:szCs w:val="24"/>
            <w:shd w:val="clear" w:color="auto" w:fill="FFFFFF"/>
          </w:rPr>
          <w:t>dongkyun@knu.ac.kr</w:t>
        </w:r>
      </w:hyperlink>
      <w:r w:rsidRPr="0019720F">
        <w:rPr>
          <w:rFonts w:ascii="Times New Roman" w:hAnsi="Times New Roman" w:cs="Times New Roman"/>
          <w:sz w:val="24"/>
          <w:szCs w:val="24"/>
          <w:shd w:val="clear" w:color="auto" w:fill="FFFFFF"/>
        </w:rPr>
        <w:t>)</w:t>
      </w:r>
      <w:r w:rsidRPr="0019720F">
        <w:rPr>
          <w:rFonts w:cstheme="minorHAnsi"/>
          <w:sz w:val="24"/>
          <w:szCs w:val="23"/>
          <w:shd w:val="clear" w:color="auto" w:fill="FFFFFF"/>
        </w:rPr>
        <w:t xml:space="preserve"> </w:t>
      </w:r>
      <w:bookmarkStart w:id="0" w:name="_GoBack"/>
      <w:bookmarkEnd w:id="0"/>
    </w:p>
    <w:sectPr w:rsidR="00345411" w:rsidRPr="0019720F" w:rsidSect="0019720F">
      <w:pgSz w:w="12240" w:h="15840"/>
      <w:pgMar w:top="900" w:right="990" w:bottom="1170" w:left="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B7E" w:rsidRDefault="00242B7E" w:rsidP="00203F08">
      <w:pPr>
        <w:spacing w:after="0" w:line="240" w:lineRule="auto"/>
      </w:pPr>
      <w:r>
        <w:separator/>
      </w:r>
    </w:p>
  </w:endnote>
  <w:endnote w:type="continuationSeparator" w:id="0">
    <w:p w:rsidR="00242B7E" w:rsidRDefault="00242B7E" w:rsidP="0020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B7E" w:rsidRDefault="00242B7E" w:rsidP="00203F08">
      <w:pPr>
        <w:spacing w:after="0" w:line="240" w:lineRule="auto"/>
      </w:pPr>
      <w:r>
        <w:separator/>
      </w:r>
    </w:p>
  </w:footnote>
  <w:footnote w:type="continuationSeparator" w:id="0">
    <w:p w:rsidR="00242B7E" w:rsidRDefault="00242B7E" w:rsidP="0020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1712"/>
    <w:multiLevelType w:val="hybridMultilevel"/>
    <w:tmpl w:val="A896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667F6"/>
    <w:multiLevelType w:val="hybridMultilevel"/>
    <w:tmpl w:val="3FE4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76DED"/>
    <w:multiLevelType w:val="hybridMultilevel"/>
    <w:tmpl w:val="ED6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905EC"/>
    <w:multiLevelType w:val="multilevel"/>
    <w:tmpl w:val="DF2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92F8F"/>
    <w:multiLevelType w:val="multilevel"/>
    <w:tmpl w:val="628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1szCxMLE0MTIzMzFV0lEKTi0uzszPAykwrAUAIgOyCywAAAA="/>
  </w:docVars>
  <w:rsids>
    <w:rsidRoot w:val="00A92F34"/>
    <w:rsid w:val="0019720F"/>
    <w:rsid w:val="00203F08"/>
    <w:rsid w:val="00242B7E"/>
    <w:rsid w:val="00345411"/>
    <w:rsid w:val="004663DC"/>
    <w:rsid w:val="005F1E49"/>
    <w:rsid w:val="009276D8"/>
    <w:rsid w:val="00A60BBF"/>
    <w:rsid w:val="00A9086C"/>
    <w:rsid w:val="00A92F34"/>
    <w:rsid w:val="00B75ABC"/>
    <w:rsid w:val="00BD00FB"/>
    <w:rsid w:val="00C03DC1"/>
    <w:rsid w:val="00CD1B9F"/>
    <w:rsid w:val="00CD63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6194A"/>
  <w15:chartTrackingRefBased/>
  <w15:docId w15:val="{2B6C01E6-D700-47A3-843C-3961343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A92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92F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2F34"/>
    <w:rPr>
      <w:color w:val="0000FF"/>
      <w:u w:val="single"/>
    </w:rPr>
  </w:style>
  <w:style w:type="character" w:styleId="a5">
    <w:name w:val="Strong"/>
    <w:basedOn w:val="a0"/>
    <w:uiPriority w:val="22"/>
    <w:qFormat/>
    <w:rsid w:val="00A92F34"/>
    <w:rPr>
      <w:b/>
      <w:bCs/>
    </w:rPr>
  </w:style>
  <w:style w:type="character" w:customStyle="1" w:styleId="UnresolvedMention">
    <w:name w:val="Unresolved Mention"/>
    <w:basedOn w:val="a0"/>
    <w:uiPriority w:val="99"/>
    <w:semiHidden/>
    <w:unhideWhenUsed/>
    <w:rsid w:val="00A92F34"/>
    <w:rPr>
      <w:color w:val="808080"/>
      <w:shd w:val="clear" w:color="auto" w:fill="E6E6E6"/>
    </w:rPr>
  </w:style>
  <w:style w:type="paragraph" w:styleId="a6">
    <w:name w:val="List Paragraph"/>
    <w:basedOn w:val="a"/>
    <w:uiPriority w:val="34"/>
    <w:qFormat/>
    <w:rsid w:val="00203F08"/>
    <w:pPr>
      <w:ind w:left="720"/>
      <w:contextualSpacing/>
    </w:pPr>
  </w:style>
  <w:style w:type="paragraph" w:styleId="a7">
    <w:name w:val="header"/>
    <w:basedOn w:val="a"/>
    <w:link w:val="Char"/>
    <w:uiPriority w:val="99"/>
    <w:unhideWhenUsed/>
    <w:rsid w:val="00203F08"/>
    <w:pPr>
      <w:tabs>
        <w:tab w:val="center" w:pos="4680"/>
        <w:tab w:val="right" w:pos="9360"/>
      </w:tabs>
      <w:spacing w:after="0" w:line="240" w:lineRule="auto"/>
    </w:pPr>
  </w:style>
  <w:style w:type="character" w:customStyle="1" w:styleId="Char">
    <w:name w:val="머리글 Char"/>
    <w:basedOn w:val="a0"/>
    <w:link w:val="a7"/>
    <w:uiPriority w:val="99"/>
    <w:rsid w:val="00203F08"/>
  </w:style>
  <w:style w:type="paragraph" w:styleId="a8">
    <w:name w:val="footer"/>
    <w:basedOn w:val="a"/>
    <w:link w:val="Char0"/>
    <w:uiPriority w:val="99"/>
    <w:unhideWhenUsed/>
    <w:rsid w:val="00203F08"/>
    <w:pPr>
      <w:tabs>
        <w:tab w:val="center" w:pos="4680"/>
        <w:tab w:val="right" w:pos="9360"/>
      </w:tabs>
      <w:spacing w:after="0" w:line="240" w:lineRule="auto"/>
    </w:pPr>
  </w:style>
  <w:style w:type="character" w:customStyle="1" w:styleId="Char0">
    <w:name w:val="바닥글 Char"/>
    <w:basedOn w:val="a0"/>
    <w:link w:val="a8"/>
    <w:uiPriority w:val="99"/>
    <w:rsid w:val="00203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1406">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151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gkyun@knu.ac.k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kyun@knu.ac.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Yaqub Azfar</dc:creator>
  <cp:keywords/>
  <dc:description/>
  <cp:lastModifiedBy>pkkim95@gmail.com</cp:lastModifiedBy>
  <cp:revision>2</cp:revision>
  <dcterms:created xsi:type="dcterms:W3CDTF">2018-06-05T06:10:00Z</dcterms:created>
  <dcterms:modified xsi:type="dcterms:W3CDTF">2018-06-05T06:10:00Z</dcterms:modified>
</cp:coreProperties>
</file>